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jc w:val="center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长春市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朝阳区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教育局不予行政处罚决定书</w:t>
      </w:r>
    </w:p>
    <w:p>
      <w:pPr>
        <w:jc w:val="righ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教（ ）字〔xxxx〕xx号</w:t>
      </w:r>
    </w:p>
    <w:p>
      <w:pPr>
        <w:rPr>
          <w:rFonts w:ascii="仿宋_GB2312" w:hAnsi="Times New Roman" w:eastAsia="仿宋_GB2312" w:cs="Times New Roman"/>
          <w:color w:val="000000"/>
          <w:kern w:val="0"/>
          <w:sz w:val="13"/>
          <w:szCs w:val="13"/>
        </w:rPr>
      </w:pPr>
      <w:r>
        <w:rPr>
          <w:rFonts w:ascii="Times New Roman" w:hAnsi="Times New Roman" w:eastAsia="宋体" w:cs="Times New Roman"/>
          <w:sz w:val="13"/>
          <w:szCs w:val="13"/>
        </w:rPr>
        <w:pict>
          <v:line id="_x0000_s1029" o:spid="_x0000_s1029" o:spt="20" style="position:absolute;left:0pt;margin-left:0pt;margin-top:10.75pt;height:0pt;width:445.05pt;z-index:251663360;mso-width-relative:page;mso-height-relative:page;" coordsize="21600,21600" o:gfxdata="UEsDBAoAAAAAAIdO4kAAAAAAAAAAAAAAAAAEAAAAZHJzL1BLAwQUAAAACACHTuJApqx6dNUAAAAG&#10;AQAADwAAAGRycy9kb3ducmV2LnhtbE2PzU7DMBCE70h9B2uRuFE7kYAQ4vRQVFWgXtoicd3GSxyI&#10;12ns/vD2GPUAx50ZzXxbzc6uF0caQ+dZQzZVIIgbbzpuNbxtF7cFiBCRDfaeScM3BZjVk6sKS+NP&#10;vKbjJrYilXAoUYONcSilDI0lh2HqB+LkffjRYUzn2Eoz4imVu17mSt1Lhx2nBYsDzS01X5uD04DP&#10;y3V8L/LXh+7Frj63i/3SFnutb64z9QQi0jn+heEXP6FDnZh2/sAmiF5DeiRqyLM7EMktHlUGYncR&#10;ZF3J//j1D1BLAwQUAAAACACHTuJAH4EAcuUBAACrAwAADgAAAGRycy9lMm9Eb2MueG1srVPNbhMx&#10;EL4j8Q6W72Q3oSnVKpseEpVLgUhtH8DxerMWtsfyONnkJXgBJG5w4si9b0N5DMbOD6VcemAPlu2Z&#10;+eb7vvFOLrfWsI0KqMHVfDgoOVNOQqPdquZ3t1evLjjDKFwjDDhV851Cfjl9+WLS+0qNoAPTqMAI&#10;xGHV+5p3MfqqKFB2ygocgFeOgi0EKyIdw6pogugJ3ZpiVJbnRQ+h8QGkQqTb+T7ID4jhOYDQtlqq&#10;Oci1VS7uUYMyIpIk7LRHPs1s21bJ+KFtUUVmak5KY16pCe2XaS2mE1GtgvCdlgcK4jkUnmiyQjtq&#10;eoKaiyjYOuh/oKyWARDaOJBgi72Q7AipGJZPvLnphFdZC1mN/mQ6/j9Y+X6zCEw3NT/jzAlLA3/4&#10;/OPnp6+/7r/Q+vD9GztLJvUeK8qduUVIMuXW3fhrkB+ROZh1wq1UJnu784QwTBXFXyXpgJ5aLft3&#10;0FCOWEfIjm3bYBMkecG2eTC702DUNjJJl+Pz8Wj4esyZPMYKUR0LfcD4VoFlaVNzo13yTFRic40x&#10;ERHVMSVdO7jSxuS5G8d6Yjt6U5a5AsHoJkVTHobVcmYC24j0dPKXZVHkcVqAtWv2XYw7qE5C95Yt&#10;odktwtENmmGmc3hv6ZE8PufqP//Y9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mrHp01QAAAAYB&#10;AAAPAAAAAAAAAAEAIAAAACIAAABkcnMvZG93bnJldi54bWxQSwECFAAUAAAACACHTuJAH4EAcuUB&#10;AACrAwAADgAAAAAAAAABACAAAAAkAQAAZHJzL2Uyb0RvYy54bWxQSwUGAAAAAAYABgBZAQAAewUA&#10;AAAA&#10;">
            <v:path arrowok="t"/>
            <v:fill focussize="0,0"/>
            <v:stroke weight="1pt"/>
            <v:imagedata o:title=""/>
            <o:lock v:ext="edit"/>
          </v:line>
        </w:pict>
      </w:r>
    </w:p>
    <w:p>
      <w:pPr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（当事人）姓名：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证件类型及号码：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（法人、非法人组织）名称：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住所（地址）：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统一社会信用代码：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办学</w:t>
      </w:r>
      <w:r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  <w:t>许可证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编号：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经查，你（单位）有以下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违法事实：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ind w:firstLine="645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主要证据：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你（单位）上述行为已违反了《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名称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》第条第款第项的规定“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。依据《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　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》第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条第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款第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，应对你（单位）给予以下行政处罚：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综合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考虑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以上违法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行为的事实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、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性质、情节、危害等因素，遵循包容审慎原则，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根据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中华人民共和国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行政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处罚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法》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条第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款第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，现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决定不予行政处罚。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如对本行政处罚决定不服，可于收到本决定书之日起六十日内向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人民政府或者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长春市教育局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申请复议，也可以于六个月内依法向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朝阳区人民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法院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提起行政诉讼。</w:t>
      </w:r>
    </w:p>
    <w:p>
      <w:pPr>
        <w:ind w:firstLine="6300" w:firstLineChars="2250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pacing w:val="-20"/>
          <w:sz w:val="32"/>
          <w:szCs w:val="32"/>
        </w:rPr>
        <w:t>（印章）</w:t>
      </w:r>
    </w:p>
    <w:p>
      <w:pPr>
        <w:ind w:firstLine="6020" w:firstLineChars="2150"/>
        <w:jc w:val="left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pacing w:val="-20"/>
          <w:sz w:val="32"/>
          <w:szCs w:val="32"/>
        </w:rPr>
        <w:t>年　 月　　日</w:t>
      </w:r>
    </w:p>
    <w:p>
      <w:pPr>
        <w:autoSpaceDE w:val="0"/>
        <w:autoSpaceDN w:val="0"/>
        <w:adjustRightInd w:val="0"/>
        <w:snapToGrid w:val="0"/>
        <w:jc w:val="center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szCs w:val="24"/>
        </w:rPr>
        <w:pict>
          <v:line id="_x0000_s1026" o:spid="_x0000_s1026" o:spt="20" style="position:absolute;left:0pt;margin-left:0pt;margin-top:1.2pt;height:0pt;width:445.05pt;z-index:251660288;mso-width-relative:page;mso-height-relative:page;" coordsize="21600,21600" o:gfxdata="UEsDBAoAAAAAAIdO4kAAAAAAAAAAAAAAAAAEAAAAZHJzL1BLAwQUAAAACACHTuJAiY8G0dQAAAAE&#10;AQAADwAAAGRycy9kb3ducmV2LnhtbE2PzU7DMBCE70h9B2uRuFE7EYIQ4vRQVFWgXtoicd3GSxyI&#10;12ns/vD2mF7gOJrRzDfV7Ox6caQxdJ41ZFMFgrjxpuNWw9t2cVuACBHZYO+ZNHxTgFk9uaqwNP7E&#10;azpuYitSCYcSNdgYh1LK0FhyGKZ+IE7ehx8dxiTHVpoRT6nc9TJX6l467DgtWBxobqn52hycBnxe&#10;ruN7kb8+dC929bld7Je22Gt9c52pJxCRzvEvDL/4CR3qxLTzBzZB9BrSkaghvwORzOJRZSB2Fy3r&#10;Sv6Hr38AUEsDBBQAAAAIAIdO4kCUuF8q4wEAAKsDAAAOAAAAZHJzL2Uyb0RvYy54bWytU0uOEzEQ&#10;3SNxB8t70p2gDKiVziwSDZsBIs1wAMft7rawXZbLSSeX4AJI7GDFkj23meEYlJ0PzLCZBb2wXL/n&#10;eq+qZ5c7a9hWBdTgaj4elZwpJ6HRrqv5h9urF685wyhcIww4VfO9Qn45f/5sNvhKTaAH06jACMRh&#10;Nfia9zH6qihQ9soKHIFXjoItBCsimaErmiAGQremmJTlRTFAaHwAqRDJuzwE+RExPAUQ2lZLtQS5&#10;scrFA2pQRkSihL32yOe527ZVMr5vW1SRmZoT05hPeoTu63QW85mouiB8r+WxBfGUFh5xskI7evQM&#10;tRRRsE3Q/0BZLQMgtHEkwRYHIlkRYjEuH2lz0wuvMheSGv1ZdPx/sPLddhWYbmgTOHPC0sDvP/+4&#10;+/T1188vdN5//8bGSaTBY0W5C7cKiabcuRt/DfIjMgeLXrhO5WZv954QckXxoCQZ6Omp9fAWGsoR&#10;mwhZsV0bbIIkLdguD2Z/HozaRSbJOb2YTsYvp5zJU6wQ1anQB4xvFFiWLjU32iXNRCW21xipdUo9&#10;pSS3gyttTJ67cWygbievyjJXIBjdpGjKw9CtFyawrUirk78kBKE9SAuwcc3BbxyFT0QPkq2h2a9C&#10;Cic/zTADHPctLcnfds7684/N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JjwbR1AAAAAQBAAAP&#10;AAAAAAAAAAEAIAAAACIAAABkcnMvZG93bnJldi54bWxQSwECFAAUAAAACACHTuJAlLhfKuMBAACr&#10;AwAADgAAAAAAAAABACAAAAAjAQAAZHJzL2Uyb0RvYy54bWxQSwUGAAAAAAYABgBZAQAAeAUAAAAA&#10;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本文书一式两份。一份送达当事人，一份长春市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教育局存档。</w:t>
      </w:r>
    </w:p>
    <w:p>
      <w:pPr>
        <w:autoSpaceDE w:val="0"/>
        <w:autoSpaceDN w:val="0"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长春市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朝阳区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教育局从轻行政处罚决定书</w:t>
      </w:r>
    </w:p>
    <w:p>
      <w:pPr>
        <w:jc w:val="righ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教（ ）字〔xxxx〕xx号</w:t>
      </w:r>
    </w:p>
    <w:p>
      <w:pPr>
        <w:rPr>
          <w:rFonts w:ascii="方正小标宋简体" w:hAnsi="方正小标宋简体" w:eastAsia="方正小标宋简体" w:cs="方正小标宋简体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szCs w:val="24"/>
        </w:rPr>
        <w:pict>
          <v:line id="_x0000_s1030" o:spid="_x0000_s1030" o:spt="20" style="position:absolute;left:0pt;margin-left:0pt;margin-top:10.75pt;height:0pt;width:445.05pt;z-index:251664384;mso-width-relative:page;mso-height-relative:page;" coordsize="21600,21600" o:gfxdata="UEsDBAoAAAAAAIdO4kAAAAAAAAAAAAAAAAAEAAAAZHJzL1BLAwQUAAAACACHTuJApqx6dNUAAAAG&#10;AQAADwAAAGRycy9kb3ducmV2LnhtbE2PzU7DMBCE70h9B2uRuFE7kYAQ4vRQVFWgXtoicd3GSxyI&#10;12ns/vD2GPUAx50ZzXxbzc6uF0caQ+dZQzZVIIgbbzpuNbxtF7cFiBCRDfaeScM3BZjVk6sKS+NP&#10;vKbjJrYilXAoUYONcSilDI0lh2HqB+LkffjRYUzn2Eoz4imVu17mSt1Lhx2nBYsDzS01X5uD04DP&#10;y3V8L/LXh+7Frj63i/3SFnutb64z9QQi0jn+heEXP6FDnZh2/sAmiF5DeiRqyLM7EMktHlUGYncR&#10;ZF3J//j1D1BLAwQUAAAACACHTuJApJrDOuQBAACrAwAADgAAAGRycy9lMm9Eb2MueG1srVNLjhMx&#10;EN0jcQfLe9KdoATUSmcWiYbNAJFmOIDjdqctbJflctLJJbgAEjtYsWTPbWY4BmXnw3w2s6AXlu2q&#10;evXeK/f0YmcN26qAGlzNh4OSM+UkNNqta/7p5vLVW84wCtcIA07VfK+QX8xevpj2vlIj6MA0KjAC&#10;cVj1vuZdjL4qCpSdsgIH4JWjYAvBikjHsC6aIHpCt6YYleWk6CE0PoBUiHS7OAT5ETE8BxDaVku1&#10;ALmxysUDalBGRJKEnfbIZ5lt2yoZP7YtqshMzUlpzCs1of0qrcVsKqp1EL7T8khBPIfCI01WaEdN&#10;z1ALEQXbBP0EymoZAKGNAwm2OAjJjpCKYfnIm+tOeJW1kNXoz6bj/4OVH7bLwHRT8wlnTlga+N3X&#10;X7dfvv/5/Y3Wu58/2CSZ1HusKHfuliHJlDt37a9AfkbmYN4Jt1aZ7M3eE8IwVRQPStIBPbVa9e+h&#10;oRyxiZAd27XBJkjygu3yYPbnwahdZJIux5PxaPh6zJk8xQpRnQp9wPhOgWVpU3OjXfJMVGJ7hTER&#10;EdUpJV07uNTG5Lkbx3piO3pTlrkCwegmRVMehvVqbgLbivR08pdlUeR+WoCNaw5djDuqTkIPlq2g&#10;2S/DyQ2aYaZzfG/pkdw/5+p//9js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asenTVAAAABgEA&#10;AA8AAAAAAAAAAQAgAAAAIgAAAGRycy9kb3ducmV2LnhtbFBLAQIUABQAAAAIAIdO4kCkmsM65AEA&#10;AKsDAAAOAAAAAAAAAAEAIAAAACQBAABkcnMvZTJvRG9jLnhtbFBLBQYAAAAABgAGAFkBAAB6BQAA&#10;AAA=&#10;">
            <v:path arrowok="t"/>
            <v:fill focussize="0,0"/>
            <v:stroke weight="1pt"/>
            <v:imagedata o:title=""/>
            <o:lock v:ext="edit"/>
          </v:line>
        </w:pict>
      </w:r>
    </w:p>
    <w:p>
      <w:pPr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（当事人）姓名：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证件类型及号码：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（法人、非法人组织）名称：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住所（地址）：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统一社会信用代码：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办学</w:t>
      </w:r>
      <w:r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  <w:t>许可证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编号：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经查，你（单位）有以下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违法事实：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ind w:firstLine="645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主要证据：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你（单位）上述行为已违反了《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名称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》第条第款第项的规定“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。依据《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 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　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》第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条第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款第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，应对你（单位）给予以下行政处罚：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综合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考虑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上述违法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行为的事实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、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性质、情节、危害等因素，遵循包容审慎原则，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根据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中华人民共和国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行政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处罚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法》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条第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款第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，现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决定予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以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从轻行政处罚。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行政处罚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如下：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</w:t>
      </w:r>
    </w:p>
    <w:p>
      <w:pPr>
        <w:snapToGrid w:val="0"/>
        <w:ind w:firstLine="704" w:firstLineChars="22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（实施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罚款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的行政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处罚时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还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应注明以下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内容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请于收到本决定书之日起十五日内</w:t>
      </w:r>
      <w:ins w:id="7" w:author="今安" w:date="2021-12-22T15:17:27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持</w:t>
        </w:r>
      </w:ins>
      <w:ins w:id="8" w:author="今安" w:date="2021-12-22T15:17:28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行政</w:t>
        </w:r>
      </w:ins>
      <w:ins w:id="9" w:author="今安" w:date="2021-12-22T15:17:29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处罚</w:t>
        </w:r>
      </w:ins>
      <w:ins w:id="10" w:author="今安" w:date="2021-12-22T15:17:3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决定</w:t>
        </w:r>
      </w:ins>
      <w:ins w:id="11" w:author="今安" w:date="2021-12-22T15:17:35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书</w:t>
        </w:r>
      </w:ins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将罚没款缴到</w:t>
      </w:r>
      <w:ins w:id="12" w:author="今安" w:date="2021-12-24T10:50:53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中国</w:t>
        </w:r>
      </w:ins>
      <w:ins w:id="13" w:author="今安" w:date="2021-12-24T10:50:5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建设</w:t>
        </w:r>
      </w:ins>
      <w:ins w:id="14" w:author="今安" w:date="2021-12-22T15:19:18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银行</w:t>
        </w:r>
      </w:ins>
      <w:ins w:id="15" w:author="今安" w:date="2021-12-24T10:51:1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股</w:t>
        </w:r>
      </w:ins>
      <w:ins w:id="16" w:author="今安" w:date="2021-12-24T10:51:13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份</w:t>
        </w:r>
      </w:ins>
      <w:ins w:id="17" w:author="今安" w:date="2021-12-24T10:51:1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有</w:t>
        </w:r>
      </w:ins>
      <w:ins w:id="18" w:author="今安" w:date="2021-12-24T10:51:15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限</w:t>
        </w:r>
      </w:ins>
      <w:ins w:id="19" w:author="今安" w:date="2021-12-24T10:51:16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公司</w:t>
        </w:r>
      </w:ins>
      <w:ins w:id="20" w:author="今安" w:date="2021-12-22T15:13:1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长春</w:t>
        </w:r>
      </w:ins>
      <w:ins w:id="21" w:author="今安" w:date="2021-12-24T10:51:2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人民</w:t>
        </w:r>
      </w:ins>
      <w:ins w:id="22" w:author="今安" w:date="2021-12-24T10:51:26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广场</w:t>
        </w:r>
      </w:ins>
      <w:ins w:id="23" w:author="今安" w:date="2021-12-22T15:13:5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支</w:t>
        </w:r>
      </w:ins>
      <w:ins w:id="24" w:author="今安" w:date="2021-12-22T15:13:55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行</w:t>
        </w:r>
      </w:ins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，地址：</w:t>
      </w:r>
      <w:ins w:id="25" w:author="今安" w:date="2021-12-22T15:14:03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长春</w:t>
        </w:r>
      </w:ins>
      <w:ins w:id="26" w:author="今安" w:date="2021-12-22T15:14:0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市</w:t>
        </w:r>
      </w:ins>
      <w:ins w:id="27" w:author="今安" w:date="2021-12-24T10:51:41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南</w:t>
        </w:r>
      </w:ins>
      <w:ins w:id="28" w:author="今安" w:date="2021-12-24T10:51:43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关</w:t>
        </w:r>
      </w:ins>
      <w:ins w:id="29" w:author="今安" w:date="2021-12-24T10:51:44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区</w:t>
        </w:r>
      </w:ins>
      <w:ins w:id="30" w:author="今安" w:date="2021-12-24T10:51:46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人</w:t>
        </w:r>
      </w:ins>
      <w:ins w:id="31" w:author="今安" w:date="2021-12-24T10:51:47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民</w:t>
        </w:r>
      </w:ins>
      <w:ins w:id="32" w:author="今安" w:date="2021-12-24T10:51:48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大街</w:t>
        </w:r>
      </w:ins>
      <w:ins w:id="33" w:author="今安" w:date="2021-12-24T10:51:51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val="en-US" w:eastAsia="zh-CN"/>
          </w:rPr>
          <w:t>221</w:t>
        </w:r>
      </w:ins>
      <w:ins w:id="34" w:author="今安" w:date="2021-12-24T10:51:5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val="en-US" w:eastAsia="zh-CN"/>
          </w:rPr>
          <w:t>8</w:t>
        </w:r>
      </w:ins>
      <w:ins w:id="35" w:author="今安" w:date="2021-12-22T15:16:1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val="en-US" w:eastAsia="zh-CN"/>
          </w:rPr>
          <w:t>号</w:t>
        </w:r>
      </w:ins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。逾期不缴纳罚款的，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根据《中华人民共和国行政处罚法》第七十二条第（一）款的规定，每日按罚款数额的百分之三加处罚款，并将依法申请人民法院强制执行。（注：建议同时下达《长春市行政处罚收缴罚款通知书》）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如对本行政处罚决定不服，可于收到本决定书之日起六十日内向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人民政府或者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长春市教育局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申请复议，也可以于六个月内依法向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朝阳区人民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法院提起行政诉讼。</w:t>
      </w:r>
    </w:p>
    <w:p>
      <w:pPr>
        <w:ind w:firstLine="6300" w:firstLineChars="2250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ind w:firstLine="6300" w:firstLineChars="2250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ins w:id="36" w:author="Administrator" w:date="2021-10-14T10:29:28Z"/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ind w:firstLine="6300" w:firstLineChars="2250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pacing w:val="-20"/>
          <w:sz w:val="32"/>
          <w:szCs w:val="32"/>
        </w:rPr>
        <w:t>（印章）</w:t>
      </w:r>
    </w:p>
    <w:p>
      <w:pPr>
        <w:ind w:firstLine="6020" w:firstLineChars="2150"/>
        <w:jc w:val="left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pacing w:val="-20"/>
          <w:sz w:val="32"/>
          <w:szCs w:val="32"/>
        </w:rPr>
        <w:t>年　 月　　日</w:t>
      </w:r>
    </w:p>
    <w:p>
      <w:pPr>
        <w:autoSpaceDE/>
        <w:autoSpaceDN/>
        <w:adjustRightInd/>
        <w:snapToGrid/>
        <w:jc w:val="left"/>
        <w:rPr>
          <w:ins w:id="37" w:author="Administrator" w:date="2021-10-14T10:29:24Z"/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szCs w:val="24"/>
        </w:rPr>
        <w:pict>
          <v:line id="_x0000_s1027" o:spid="_x0000_s1027" o:spt="20" style="position:absolute;left:0pt;margin-left:0pt;margin-top:1.2pt;height:0pt;width:445.05pt;z-index:251661312;mso-width-relative:page;mso-height-relative:page;" coordsize="21600,21600" o:gfxdata="UEsDBAoAAAAAAIdO4kAAAAAAAAAAAAAAAAAEAAAAZHJzL1BLAwQUAAAACACHTuJAiY8G0dQAAAAE&#10;AQAADwAAAGRycy9kb3ducmV2LnhtbE2PzU7DMBCE70h9B2uRuFE7EYIQ4vRQVFWgXtoicd3GSxyI&#10;12ns/vD2mF7gOJrRzDfV7Ox6caQxdJ41ZFMFgrjxpuNWw9t2cVuACBHZYO+ZNHxTgFk9uaqwNP7E&#10;azpuYitSCYcSNdgYh1LK0FhyGKZ+IE7ehx8dxiTHVpoRT6nc9TJX6l467DgtWBxobqn52hycBnxe&#10;ruN7kb8+dC929bld7Je22Gt9c52pJxCRzvEvDL/4CR3qxLTzBzZB9BrSkaghvwORzOJRZSB2Fy3r&#10;Sv6Hr38AUEsDBBQAAAAIAIdO4kDSrUWr5AEAAKsDAAAOAAAAZHJzL2Uyb0RvYy54bWytU0uOEzEQ&#10;3SNxB8t70p1GGVArnVkkGjYDRJrhAI7bnbawXZbLSSeX4AJI7GDFkj23meEYlJ0Pw7CZBb2wbFfV&#10;q/deuaeXO2vYVgXU4Bo+HpWcKSeh1W7d8A+3Vy9ec4ZRuFYYcKrhe4X8cvb82XTwtaqgB9OqwAjE&#10;YT34hvcx+rooUPbKChyBV46CHQQrIh3DumiDGAjdmqIqy4tigND6AFIh0u3iEORHxPAUQOg6LdUC&#10;5MYqFw+oQRkRSRL22iOfZbZdp2R833WoIjMNJ6Uxr9SE9qu0FrOpqNdB+F7LIwXxFAqPNFmhHTU9&#10;Qy1EFGwT9D9QVssACF0cSbDFQUh2hFSMy0fe3PTCq6yFrEZ/Nh3/H6x8t10GptuGV5w5YWng959/&#10;3H36+uvnF1rvv39jVTJp8FhT7twtQ5Ipd+7GX4P8iMzBvBdurTLZ270nhHGqKP4qSQf01Go1vIWW&#10;csQmQnZs1wWbIMkLtsuD2Z8Ho3aRSbqcXEyq8csJZ/IUK0R9KvQB4xsFlqVNw412yTNRi+01xkRE&#10;1KeUdO3gShuT524cG4ht9aoscwWC0W2KpjwM69XcBLYV6enkL8uiyMO0ABvXHroYd1SdhB4sW0G7&#10;X4aTGzTDTOf43tIjeXjO1X/+sd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Y8G0dQAAAAEAQAA&#10;DwAAAAAAAAABACAAAAAiAAAAZHJzL2Rvd25yZXYueG1sUEsBAhQAFAAAAAgAh07iQNKtRavkAQAA&#10;qwMAAA4AAAAAAAAAAQAgAAAAIwEAAGRycy9lMm9Eb2MueG1sUEsFBgAAAAAGAAYAWQEAAHkFAAAA&#10;AA==&#10;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本文书一式两份。一份送达当事人，一份长春市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教育局存档</w:t>
      </w:r>
    </w:p>
    <w:p>
      <w:pPr>
        <w:autoSpaceDE w:val="0"/>
        <w:autoSpaceDN w:val="0"/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长春市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  <w:t>朝阳区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教育局减轻行政处罚决定书</w:t>
      </w:r>
    </w:p>
    <w:p>
      <w:pPr>
        <w:jc w:val="righ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教（ ）字〔xxxx〕xx号</w:t>
      </w:r>
    </w:p>
    <w:p>
      <w:pPr>
        <w:ind w:right="420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szCs w:val="24"/>
        </w:rPr>
        <w:pict>
          <v:line id="_x0000_s1031" o:spid="_x0000_s1031" o:spt="20" style="position:absolute;left:0pt;margin-left:0pt;margin-top:1.75pt;height:0pt;width:445.05pt;z-index:251665408;mso-width-relative:page;mso-height-relative:page;" coordsize="21600,21600" o:gfxdata="UEsDBAoAAAAAAIdO4kAAAAAAAAAAAAAAAAAEAAAAZHJzL1BLAwQUAAAACACHTuJAyvdtOdQAAAAE&#10;AQAADwAAAGRycy9kb3ducmV2LnhtbE2PzU7DMBCE70i8g7WVuFE7RUAIcXoAVRWol7ZIXLfxEofG&#10;6zR2f3j7ml7gOJrRzDfl9OQ6caAhtJ41ZGMFgrj2puVGw8d6dpuDCBHZYOeZNPxQgGl1fVViYfyR&#10;l3RYxUakEg4FarAx9oWUobbkMIx9T5y8Lz84jEkOjTQDHlO56+REqQfpsOW0YLGnF0v1drV3GvB1&#10;voyf+eT9sX2zi+/1bDe3+U7rm1GmnkFEOsW/MPziJ3SoEtPG79kE0WlIR6KGu3sQycyfVAZic9Gy&#10;KuV/+OoMUEsDBBQAAAAIAIdO4kBZlBrz5QEAAKsDAAAOAAAAZHJzL2Uyb0RvYy54bWytU81uEzEQ&#10;viPxDpbvZDdBadAqmx4SlUuBSC0P4Hi9WQvbY3mcbPISvAASNzhx5M7bUB6DsfNDaS89dA+W7Zn5&#10;5vu+8U4vd9awrQqowdV8OCg5U05Co9265h9vr1694QyjcI0w4FTN9wr55ezli2nvKzWCDkyjAiMQ&#10;h1Xva97F6KuiQNkpK3AAXjkKthCsiHQM66IJoid0a4pRWV4UPYTGB5AKkW4XhyA/IoanAELbaqkW&#10;IDdWuXhADcqISJKw0x75LLNtWyXjh7ZFFZmpOSmNeaUmtF+ltZhNRbUOwndaHimIp1B4oMkK7ajp&#10;GWohomCboB9BWS0DILRxIMEWByHZEVIxLB94c9MJr7IWshr92XR8Plj5frsMTDc1n3DmhKWB3335&#10;+fvztz+/vtJ69+M7mySTeo8V5c7dMiSZcudu/DXIT8gczDvh1iqTvd17QhimiuK/knRAT61W/Tto&#10;KEdsImTHdm2wCZK8YLs8mP15MGoXmaTL8cV4NHw95kyeYoWoToU+YHyrwLK0qbnRLnkmKrG9xpiI&#10;iOqUkq4dXGlj8tyNYz2xHU3KMlcgGN2kaMrDsF7NTWBbkZ5O/rIsitxPC7BxzaGLcUfVSejBshU0&#10;+2U4uUEzzHSO7y09kvvnXP3vH5v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r3bTnUAAAABAEA&#10;AA8AAAAAAAAAAQAgAAAAIgAAAGRycy9kb3ducmV2LnhtbFBLAQIUABQAAAAIAIdO4kBZlBrz5QEA&#10;AKsDAAAOAAAAAAAAAAEAIAAAACMBAABkcnMvZTJvRG9jLnhtbFBLBQYAAAAABgAGAFkBAAB6BQAA&#10;AAA=&#10;">
            <v:path arrowok="t"/>
            <v:fill focussize="0,0"/>
            <v:stroke weight="1pt"/>
            <v:imagedata o:title=""/>
            <o:lock v:ext="edit"/>
          </v:line>
        </w:pict>
      </w:r>
    </w:p>
    <w:p>
      <w:pPr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（当事人）姓名：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证件类型及号码：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（法人、非法人组织）名称：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ins w:id="38" w:author="之一1377434770" w:date="2021-10-11T10:40:32Z"/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住所（地址）：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统一社会信用代码：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办学</w:t>
      </w:r>
      <w:r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  <w:t>许可证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编号：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经查，你（单位）有以下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违法事实：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ind w:firstLine="645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主要证据：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napToGrid w:val="0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你（单位）上述行为已违反了《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名称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》第条第款第项的规定“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。依据《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 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　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》第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条第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款第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，应对你（单位）给予以下行政处罚：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综合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考虑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以上违法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行为的事实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、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性质、情节、危害等因素，遵循包容审慎原则，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根据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《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中华人民共和国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行政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处罚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法》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条第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款第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项的规定“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　法律</w:t>
      </w:r>
      <w:r>
        <w:rPr>
          <w:rFonts w:ascii="仿宋_GB2312" w:hAnsi="Times New Roman" w:eastAsia="仿宋_GB2312" w:cs="Times New Roman"/>
          <w:color w:val="000000"/>
          <w:sz w:val="32"/>
          <w:szCs w:val="32"/>
          <w:u w:val="single"/>
        </w:rPr>
        <w:t>依据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具体条、款、项内容”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，现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决定予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以减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轻行政处罚。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行政处罚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如下：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</w:t>
      </w:r>
    </w:p>
    <w:p>
      <w:pPr>
        <w:snapToGrid w:val="0"/>
        <w:ind w:firstLine="640" w:firstLineChars="200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（实施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罚款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的行政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处罚时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还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应注明以下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内容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请于收到本决定书之日起十五日内</w:t>
      </w:r>
      <w:ins w:id="39" w:author="今安" w:date="2021-12-22T15:23:56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持行政处罚决定书</w:t>
        </w:r>
      </w:ins>
      <w:ins w:id="40" w:author="今安" w:date="2021-12-22T15:23:56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</w:rPr>
          <w:t>将罚没款缴到</w:t>
        </w:r>
      </w:ins>
      <w:ins w:id="41" w:author="今安" w:date="2021-12-24T10:52:3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中国建设银行股份有限公司长春人民广场支行</w:t>
        </w:r>
      </w:ins>
      <w:ins w:id="42" w:author="今安" w:date="2021-12-24T10:52:3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</w:rPr>
          <w:t>，地址：</w:t>
        </w:r>
      </w:ins>
      <w:ins w:id="43" w:author="今安" w:date="2021-12-24T10:52:3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eastAsia="zh-CN"/>
          </w:rPr>
          <w:t>长春市南关区人民大街</w:t>
        </w:r>
      </w:ins>
      <w:ins w:id="44" w:author="今安" w:date="2021-12-24T10:52:32Z"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  <w:lang w:val="en-US" w:eastAsia="zh-CN"/>
          </w:rPr>
          <w:t>2218号</w:t>
        </w:r>
      </w:ins>
      <w:ins w:id="45" w:author="今安" w:date="2021-12-22T15:23:56Z">
        <w:bookmarkStart w:id="0" w:name="_GoBack"/>
        <w:bookmarkEnd w:id="0"/>
        <w:r>
          <w:rPr>
            <w:rFonts w:hint="eastAsia" w:ascii="仿宋_GB2312" w:hAnsi="Times New Roman" w:eastAsia="仿宋_GB2312" w:cs="Times New Roman"/>
            <w:color w:val="000000"/>
            <w:sz w:val="32"/>
            <w:szCs w:val="32"/>
          </w:rPr>
          <w:t>。</w:t>
        </w:r>
      </w:ins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逾期不缴纳罚款的，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根据《中华人民共和国行政处罚法》第七十二条第（一）款的规定，每日按罚款数额的百分之三加处罚款，并将依法申请人民法院强制执行。（注：建议同时下达《长春市行政处罚收缴罚款通知书》）</w:t>
      </w:r>
    </w:p>
    <w:p>
      <w:pPr>
        <w:snapToGrid w:val="0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如对本行政处罚决定不服，可于收到本决定书之日起六十日内向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人民政府或者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长春市教育局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申请复议，也可以于六个月内依法向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朝阳区人民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法院提起行政诉讼。</w:t>
      </w: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ins w:id="46" w:author="Administrator" w:date="2021-10-14T10:30:46Z"/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ins w:id="47" w:author="Administrator" w:date="2021-10-14T10:30:47Z"/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</w:p>
    <w:p>
      <w:pPr>
        <w:ind w:firstLine="6300" w:firstLineChars="2250"/>
        <w:rPr>
          <w:rFonts w:ascii="仿宋_GB2312" w:hAnsi="Times New Roman" w:eastAsia="仿宋_GB2312" w:cs="Times New Roman"/>
          <w:color w:val="000000"/>
          <w:spacing w:val="-2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pacing w:val="-20"/>
          <w:sz w:val="32"/>
          <w:szCs w:val="32"/>
        </w:rPr>
        <w:t>（印章）</w:t>
      </w:r>
    </w:p>
    <w:p>
      <w:pPr>
        <w:ind w:firstLine="6020" w:firstLineChars="2150"/>
        <w:jc w:val="lef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pacing w:val="-20"/>
          <w:sz w:val="32"/>
          <w:szCs w:val="32"/>
        </w:rPr>
        <w:t>年　 月　　日</w:t>
      </w:r>
    </w:p>
    <w:p>
      <w:r>
        <w:rPr>
          <w:rFonts w:ascii="Times New Roman" w:hAnsi="Times New Roman" w:eastAsia="宋体" w:cs="Times New Roman"/>
          <w:szCs w:val="24"/>
        </w:rPr>
        <w:pict>
          <v:line id="_x0000_s1028" o:spid="_x0000_s1028" o:spt="20" style="position:absolute;left:0pt;margin-left:0pt;margin-top:1.2pt;height:0pt;width:445.05pt;z-index:251662336;mso-width-relative:page;mso-height-relative:page;" coordsize="21600,21600" o:gfxdata="UEsDBAoAAAAAAIdO4kAAAAAAAAAAAAAAAAAEAAAAZHJzL1BLAwQUAAAACACHTuJAiY8G0dQAAAAE&#10;AQAADwAAAGRycy9kb3ducmV2LnhtbE2PzU7DMBCE70h9B2uRuFE7EYIQ4vRQVFWgXtoicd3GSxyI&#10;12ns/vD2mF7gOJrRzDfV7Ox6caQxdJ41ZFMFgrjxpuNWw9t2cVuACBHZYO+ZNHxTgFk9uaqwNP7E&#10;azpuYitSCYcSNdgYh1LK0FhyGKZ+IE7ehx8dxiTHVpoRT6nc9TJX6l467DgtWBxobqn52hycBnxe&#10;ruN7kb8+dC929bld7Je22Gt9c52pJxCRzvEvDL/4CR3qxLTzBzZB9BrSkaghvwORzOJRZSB2Fy3r&#10;Sv6Hr38AUEsDBBQAAAAIAIdO4kAvo5xi5QEAAKsDAAAOAAAAZHJzL2Uyb0RvYy54bWytU81uEzEQ&#10;viPxDpbvZDeJUtAqmx4SlUuBSC0P4Hi9WQvbY3mcbPISvAASNzhx5M7bUB6DsfNDaS89dA+W7Zn5&#10;5vu+8U4vd9awrQqowdV8OCg5U05Co9265h9vr1694QyjcI0w4FTN9wr55ezli2nvKzWCDkyjAiMQ&#10;h1Xva97F6KuiQNkpK3AAXjkKthCsiHQM66IJoid0a4pRWV4UPYTGB5AKkW4XhyA/IoanAELbaqkW&#10;IDdWuXhADcqISJKw0x75LLNtWyXjh7ZFFZmpOSmNeaUmtF+ltZhNRbUOwndaHimIp1B4oMkK7ajp&#10;GWohomCboB9BWS0DILRxIMEWByHZEVIxLB94c9MJr7IWshr92XR8Plj5frsMTDc1H3PmhKWB3335&#10;+fvztz+/vtJ69+M7GyeTeo8V5c7dMiSZcudu/DXIT8gczDvh1iqTvd17QhimiuK/knRAT61W/Tto&#10;KEdsImTHdm2wCZK8YLs8mP15MGoXmaTLycVkNBxPOJOnWCGqU6EPGN8qsCxtam60S56JSmyvMSYi&#10;ojqlpGsHV9qYPHfjWE9sR6/LMlcgGN2kaMrDsF7NTWBbkZ5O/rIsitxPC7BxzaGLcUfVSejBshU0&#10;+2U4uUEzzHSO7y09kvvnXP3vH5v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mPBtHUAAAABAEA&#10;AA8AAAAAAAAAAQAgAAAAIgAAAGRycy9kb3ducmV2LnhtbFBLAQIUABQAAAAIAIdO4kAvo5xi5QEA&#10;AKsDAAAOAAAAAAAAAAEAIAAAACMBAABkcnMvZTJvRG9jLnhtbFBLBQYAAAAABgAGAFkBAAB6BQAA&#10;AAA=&#10;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本文书一式两份。一份送达当事人，一份长春市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朝阳区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教育局存档。</w:t>
      </w:r>
    </w:p>
    <w:p/>
    <w:sectPr>
      <w:footerReference r:id="rId3" w:type="default"/>
      <w:pgSz w:w="11906" w:h="16838"/>
      <w:pgMar w:top="2098" w:right="113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ins w:id="0" w:author="Administrator" w:date="2021-10-14T10:29:09Z">
      <w:r>
        <w:rPr>
          <w:sz w:val="18"/>
        </w:rPr>
        <w:pict>
  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pStyle w:val="2"/>
                  </w:pPr>
                  <w:ins w:id="2" w:author="Administrator" w:date="2021-10-14T10:29:09Z">
                    <w:r>
                      <w:rPr/>
                      <w:fldChar w:fldCharType="begin"/>
                    </w:r>
                  </w:ins>
                  <w:ins w:id="3" w:author="Administrator" w:date="2021-10-14T10:29:09Z">
                    <w:r>
                      <w:rPr/>
                      <w:instrText xml:space="preserve"> PAGE  \* MERGEFORMAT </w:instrText>
                    </w:r>
                  </w:ins>
                  <w:ins w:id="4" w:author="Administrator" w:date="2021-10-14T10:29:09Z">
                    <w:r>
                      <w:rPr/>
                      <w:fldChar w:fldCharType="separate"/>
                    </w:r>
                  </w:ins>
                  <w:ins w:id="5" w:author="Administrator" w:date="2021-10-14T10:29:09Z">
                    <w:r>
                      <w:rPr/>
                      <w:t>1</w:t>
                    </w:r>
                  </w:ins>
                  <w:ins w:id="6" w:author="Administrator" w:date="2021-10-14T10:29:09Z">
                    <w:r>
                      <w:rPr/>
                      <w:fldChar w:fldCharType="end"/>
                    </w:r>
                  </w:ins>
                </w:p>
              </w:txbxContent>
            </v:textbox>
          </v:shape>
        </w:pic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今安">
    <w15:presenceInfo w15:providerId="WPS Office" w15:userId="3873638566"/>
  </w15:person>
  <w15:person w15:author="Administrator">
    <w15:presenceInfo w15:providerId="None" w15:userId="Administrator"/>
  </w15:person>
  <w15:person w15:author="之一1377434770">
    <w15:presenceInfo w15:providerId="WPS Office" w15:userId="8053489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92C7E"/>
    <w:rsid w:val="00155F80"/>
    <w:rsid w:val="00196E12"/>
    <w:rsid w:val="001B784E"/>
    <w:rsid w:val="001F1E62"/>
    <w:rsid w:val="002579DB"/>
    <w:rsid w:val="00283279"/>
    <w:rsid w:val="00592C7E"/>
    <w:rsid w:val="005D0AEE"/>
    <w:rsid w:val="00776DED"/>
    <w:rsid w:val="00777BF8"/>
    <w:rsid w:val="008D7EE0"/>
    <w:rsid w:val="00962CC8"/>
    <w:rsid w:val="0096615A"/>
    <w:rsid w:val="009A07C7"/>
    <w:rsid w:val="00B47289"/>
    <w:rsid w:val="00B51A44"/>
    <w:rsid w:val="00C649F8"/>
    <w:rsid w:val="00DB57D7"/>
    <w:rsid w:val="00DC6627"/>
    <w:rsid w:val="00E575DA"/>
    <w:rsid w:val="0869448C"/>
    <w:rsid w:val="0FD72495"/>
    <w:rsid w:val="13D57A47"/>
    <w:rsid w:val="197E58BE"/>
    <w:rsid w:val="1F486442"/>
    <w:rsid w:val="26F86FD3"/>
    <w:rsid w:val="26FC1A9D"/>
    <w:rsid w:val="294849C4"/>
    <w:rsid w:val="2C6469C9"/>
    <w:rsid w:val="2E726C59"/>
    <w:rsid w:val="2EAE198B"/>
    <w:rsid w:val="31385E53"/>
    <w:rsid w:val="3169501D"/>
    <w:rsid w:val="31711341"/>
    <w:rsid w:val="34743185"/>
    <w:rsid w:val="3A1B4CE6"/>
    <w:rsid w:val="3DDA4E61"/>
    <w:rsid w:val="404F0677"/>
    <w:rsid w:val="45DD7344"/>
    <w:rsid w:val="4EAB4973"/>
    <w:rsid w:val="5C0C052C"/>
    <w:rsid w:val="5CBF6734"/>
    <w:rsid w:val="62E0043C"/>
    <w:rsid w:val="62E00F6C"/>
    <w:rsid w:val="6C2F7BF1"/>
    <w:rsid w:val="6C5035EE"/>
    <w:rsid w:val="6C63176C"/>
    <w:rsid w:val="6E5B3F51"/>
    <w:rsid w:val="6EDB4E50"/>
    <w:rsid w:val="6F0B36B8"/>
    <w:rsid w:val="6FDB0D52"/>
    <w:rsid w:val="73263AC4"/>
    <w:rsid w:val="7E8F12C3"/>
    <w:rsid w:val="7FE74A20"/>
    <w:rsid w:val="F7FFB8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9"/>
    <customShpInfo spid="_x0000_s1026"/>
    <customShpInfo spid="_x0000_s1030"/>
    <customShpInfo spid="_x0000_s1027"/>
    <customShpInfo spid="_x0000_s103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492</Words>
  <Characters>2810</Characters>
  <Lines>23</Lines>
  <Paragraphs>6</Paragraphs>
  <TotalTime>0</TotalTime>
  <ScaleCrop>false</ScaleCrop>
  <LinksUpToDate>false</LinksUpToDate>
  <CharactersWithSpaces>3296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2021-09-28T02:42:00Z</dcterms:created>
  <dc:creator>刘锐</dc:creator>
  <cp:lastModifiedBy>今安</cp:lastModifiedBy>
  <cp:lastPrinted>2021-10-14T02:34:00Z</cp:lastPrinted>
  <dcterms:modified xsi:type="dcterms:W3CDTF">2021-12-24T02:52:46Z</dcterms:modified>
  <dc:title>长春市教育局不予行政处罚决定书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01789FC8A7AF4DD49B3EEB211F783305</vt:lpwstr>
  </property>
</Properties>
</file>